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93" w:rsidRPr="00A9007D" w:rsidRDefault="00041693" w:rsidP="00041693">
      <w:pPr>
        <w:rPr>
          <w:rFonts w:ascii="黑体" w:eastAsia="黑体" w:hAnsi="黑体" w:hint="eastAsia"/>
          <w:sz w:val="32"/>
          <w:szCs w:val="32"/>
        </w:rPr>
      </w:pPr>
      <w:r w:rsidRPr="00A9007D">
        <w:rPr>
          <w:rFonts w:ascii="黑体" w:eastAsia="黑体" w:hAnsi="黑体" w:hint="eastAsia"/>
          <w:sz w:val="32"/>
          <w:szCs w:val="32"/>
        </w:rPr>
        <w:t>附件3</w:t>
      </w:r>
    </w:p>
    <w:tbl>
      <w:tblPr>
        <w:tblpPr w:leftFromText="180" w:rightFromText="180" w:vertAnchor="text" w:horzAnchor="margin" w:tblpX="108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800"/>
      </w:tblGrid>
      <w:tr w:rsidR="00041693" w:rsidTr="00041693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1188" w:type="dxa"/>
            <w:vAlign w:val="center"/>
          </w:tcPr>
          <w:p w:rsidR="00041693" w:rsidRPr="00480DB7" w:rsidRDefault="00041693" w:rsidP="00041693">
            <w:pPr>
              <w:rPr>
                <w:rFonts w:ascii="仿宋_GB2312" w:eastAsia="仿宋_GB2312" w:hint="eastAsia"/>
                <w:sz w:val="24"/>
              </w:rPr>
            </w:pPr>
            <w:r w:rsidRPr="00480DB7">
              <w:rPr>
                <w:rFonts w:ascii="仿宋_GB2312" w:eastAsia="仿宋_GB2312" w:hint="eastAsia"/>
                <w:sz w:val="24"/>
              </w:rPr>
              <w:t>学科分类</w:t>
            </w:r>
          </w:p>
        </w:tc>
        <w:tc>
          <w:tcPr>
            <w:tcW w:w="1800" w:type="dxa"/>
            <w:vAlign w:val="center"/>
          </w:tcPr>
          <w:p w:rsidR="00041693" w:rsidRDefault="00041693" w:rsidP="00041693"/>
        </w:tc>
      </w:tr>
    </w:tbl>
    <w:tbl>
      <w:tblPr>
        <w:tblpPr w:leftFromText="180" w:rightFromText="180" w:vertAnchor="text" w:horzAnchor="margin" w:tblpXSpec="right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2088"/>
      </w:tblGrid>
      <w:tr w:rsidR="00041693" w:rsidTr="00041693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900" w:type="dxa"/>
            <w:vAlign w:val="center"/>
          </w:tcPr>
          <w:p w:rsidR="00041693" w:rsidRPr="00480DB7" w:rsidRDefault="00041693" w:rsidP="00041693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480DB7"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2088" w:type="dxa"/>
          </w:tcPr>
          <w:p w:rsidR="00041693" w:rsidRDefault="00041693" w:rsidP="00041693">
            <w:pPr>
              <w:rPr>
                <w:rFonts w:hint="eastAsia"/>
              </w:rPr>
            </w:pPr>
          </w:p>
        </w:tc>
      </w:tr>
    </w:tbl>
    <w:p w:rsidR="00041693" w:rsidRDefault="00041693" w:rsidP="00041693">
      <w:pPr>
        <w:spacing w:beforeLines="50" w:afterLines="50"/>
        <w:jc w:val="center"/>
        <w:rPr>
          <w:rFonts w:ascii="黑体" w:eastAsia="黑体" w:hAnsi="华文中宋" w:hint="eastAsia"/>
          <w:sz w:val="36"/>
          <w:szCs w:val="36"/>
        </w:rPr>
      </w:pPr>
    </w:p>
    <w:p w:rsidR="00041693" w:rsidRPr="00362C4B" w:rsidRDefault="00041693" w:rsidP="00041693">
      <w:pPr>
        <w:spacing w:beforeLines="50" w:afterLines="50"/>
        <w:jc w:val="center"/>
        <w:rPr>
          <w:rFonts w:ascii="黑体" w:eastAsia="黑体" w:hAnsi="华文中宋" w:hint="eastAsia"/>
          <w:sz w:val="36"/>
          <w:szCs w:val="36"/>
        </w:rPr>
      </w:pPr>
      <w:r w:rsidRPr="00362C4B">
        <w:rPr>
          <w:rFonts w:ascii="黑体" w:eastAsia="黑体" w:hAnsi="华文中宋" w:hint="eastAsia"/>
          <w:sz w:val="36"/>
          <w:szCs w:val="36"/>
        </w:rPr>
        <w:t>江西省</w:t>
      </w:r>
      <w:r>
        <w:rPr>
          <w:rFonts w:ascii="黑体" w:eastAsia="黑体" w:hAnsi="华文中宋" w:hint="eastAsia"/>
          <w:sz w:val="36"/>
          <w:szCs w:val="36"/>
        </w:rPr>
        <w:t>哲学</w:t>
      </w:r>
      <w:r w:rsidRPr="00362C4B">
        <w:rPr>
          <w:rFonts w:ascii="黑体" w:eastAsia="黑体" w:hAnsi="华文中宋" w:hint="eastAsia"/>
          <w:sz w:val="36"/>
          <w:szCs w:val="36"/>
        </w:rPr>
        <w:t>社会科学</w:t>
      </w:r>
      <w:r>
        <w:rPr>
          <w:rFonts w:ascii="黑体" w:eastAsia="黑体" w:hAnsi="华文中宋" w:hint="eastAsia"/>
          <w:sz w:val="36"/>
          <w:szCs w:val="36"/>
        </w:rPr>
        <w:t>成果资助出版</w:t>
      </w:r>
      <w:r w:rsidRPr="00362C4B">
        <w:rPr>
          <w:rFonts w:ascii="黑体" w:eastAsia="黑体" w:hAnsi="华文中宋" w:hint="eastAsia"/>
          <w:sz w:val="36"/>
          <w:szCs w:val="36"/>
        </w:rPr>
        <w:t>项目</w:t>
      </w:r>
      <w:r>
        <w:rPr>
          <w:rFonts w:ascii="黑体" w:eastAsia="黑体" w:hAnsi="华文中宋" w:hint="eastAsia"/>
          <w:sz w:val="36"/>
          <w:szCs w:val="36"/>
        </w:rPr>
        <w:t>评审</w:t>
      </w:r>
      <w:r w:rsidRPr="00362C4B">
        <w:rPr>
          <w:rFonts w:ascii="黑体" w:eastAsia="黑体" w:hAnsi="华文中宋" w:hint="eastAsia"/>
          <w:sz w:val="36"/>
          <w:szCs w:val="36"/>
        </w:rPr>
        <w:t>活页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00"/>
        <w:gridCol w:w="4140"/>
      </w:tblGrid>
      <w:tr w:rsidR="00041693" w:rsidTr="00041693">
        <w:tblPrEx>
          <w:tblCellMar>
            <w:top w:w="0" w:type="dxa"/>
            <w:bottom w:w="0" w:type="dxa"/>
          </w:tblCellMar>
        </w:tblPrEx>
        <w:trPr>
          <w:trHeight w:val="678"/>
          <w:jc w:val="center"/>
        </w:trPr>
        <w:tc>
          <w:tcPr>
            <w:tcW w:w="9360" w:type="dxa"/>
            <w:gridSpan w:val="3"/>
            <w:vAlign w:val="center"/>
          </w:tcPr>
          <w:p w:rsidR="00041693" w:rsidRPr="00362C4B" w:rsidRDefault="00041693" w:rsidP="00041693">
            <w:pPr>
              <w:rPr>
                <w:rFonts w:eastAsia="黑体" w:hint="eastAsia"/>
                <w:sz w:val="28"/>
                <w:szCs w:val="28"/>
              </w:rPr>
            </w:pPr>
            <w:r w:rsidRPr="00362C4B">
              <w:rPr>
                <w:rFonts w:eastAsia="黑体" w:hint="eastAsia"/>
                <w:sz w:val="28"/>
                <w:szCs w:val="28"/>
              </w:rPr>
              <w:t>成果名称：</w:t>
            </w: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7929"/>
          <w:jc w:val="center"/>
        </w:trPr>
        <w:tc>
          <w:tcPr>
            <w:tcW w:w="9360" w:type="dxa"/>
            <w:gridSpan w:val="3"/>
          </w:tcPr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  <w:r w:rsidRPr="00362C4B">
              <w:rPr>
                <w:rFonts w:ascii="黑体" w:eastAsia="黑体" w:hint="eastAsia"/>
                <w:sz w:val="24"/>
              </w:rPr>
              <w:t>成果简介</w:t>
            </w:r>
            <w:r w:rsidRPr="00362C4B">
              <w:rPr>
                <w:rFonts w:ascii="仿宋_GB2312" w:eastAsia="仿宋_GB2312" w:hint="eastAsia"/>
                <w:sz w:val="24"/>
              </w:rPr>
              <w:t>（包括主要观点、理论价值、应用价值、</w:t>
            </w:r>
            <w:r>
              <w:rPr>
                <w:rFonts w:ascii="仿宋_GB2312" w:eastAsia="仿宋_GB2312" w:hint="eastAsia"/>
                <w:sz w:val="24"/>
              </w:rPr>
              <w:t>创新之处</w:t>
            </w:r>
            <w:r w:rsidRPr="00362C4B">
              <w:rPr>
                <w:rFonts w:ascii="仿宋_GB2312" w:eastAsia="仿宋_GB2312" w:hint="eastAsia"/>
                <w:sz w:val="24"/>
              </w:rPr>
              <w:t>、逻辑结构、文字水平等。可另附纸）</w:t>
            </w: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  <w:p w:rsidR="00041693" w:rsidRPr="00A9007D" w:rsidRDefault="00041693" w:rsidP="00041693">
            <w:pPr>
              <w:ind w:left="1200" w:hangingChars="500" w:hanging="1200"/>
              <w:rPr>
                <w:rFonts w:ascii="仿宋_GB2312" w:eastAsia="仿宋_GB2312" w:hint="eastAsia"/>
                <w:sz w:val="24"/>
              </w:rPr>
            </w:pP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9360" w:type="dxa"/>
            <w:gridSpan w:val="3"/>
          </w:tcPr>
          <w:p w:rsidR="00041693" w:rsidRPr="008D5481" w:rsidRDefault="00041693" w:rsidP="00041693">
            <w:pPr>
              <w:ind w:left="1400" w:hangingChars="500" w:hanging="1400"/>
              <w:jc w:val="center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lastRenderedPageBreak/>
              <w:t>前期</w:t>
            </w:r>
            <w:r w:rsidRPr="008D5481">
              <w:rPr>
                <w:rFonts w:ascii="黑体" w:eastAsia="黑体" w:hint="eastAsia"/>
                <w:sz w:val="28"/>
                <w:szCs w:val="28"/>
              </w:rPr>
              <w:t>成果</w:t>
            </w: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750"/>
          <w:jc w:val="center"/>
        </w:trPr>
        <w:tc>
          <w:tcPr>
            <w:tcW w:w="720" w:type="dxa"/>
            <w:vAlign w:val="center"/>
          </w:tcPr>
          <w:p w:rsidR="00041693" w:rsidRPr="00A9007D" w:rsidRDefault="00041693" w:rsidP="00041693">
            <w:pPr>
              <w:ind w:left="1205" w:hangingChars="500" w:hanging="1205"/>
              <w:jc w:val="center"/>
              <w:rPr>
                <w:rFonts w:ascii="仿宋" w:eastAsia="仿宋" w:hAnsi="仿宋" w:hint="eastAsia"/>
                <w:b/>
                <w:sz w:val="24"/>
              </w:rPr>
            </w:pPr>
            <w:r w:rsidRPr="00A9007D"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4500" w:type="dxa"/>
            <w:vAlign w:val="center"/>
          </w:tcPr>
          <w:p w:rsidR="00041693" w:rsidRPr="00A9007D" w:rsidRDefault="00041693" w:rsidP="00041693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0"/>
              </w:rPr>
            </w:pPr>
            <w:r w:rsidRPr="00A9007D">
              <w:rPr>
                <w:rFonts w:ascii="仿宋" w:eastAsia="仿宋" w:hAnsi="仿宋" w:cs="宋体" w:hint="eastAsia"/>
                <w:b/>
                <w:kern w:val="0"/>
                <w:sz w:val="24"/>
                <w:szCs w:val="20"/>
              </w:rPr>
              <w:t>成果名称及形式</w:t>
            </w:r>
          </w:p>
        </w:tc>
        <w:tc>
          <w:tcPr>
            <w:tcW w:w="4140" w:type="dxa"/>
            <w:vAlign w:val="center"/>
          </w:tcPr>
          <w:p w:rsidR="00041693" w:rsidRPr="00A9007D" w:rsidRDefault="00041693" w:rsidP="00041693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0"/>
              </w:rPr>
            </w:pPr>
            <w:r w:rsidRPr="00A9007D">
              <w:rPr>
                <w:rFonts w:ascii="仿宋" w:eastAsia="仿宋" w:hAnsi="仿宋" w:cs="宋体" w:hint="eastAsia"/>
                <w:b/>
                <w:kern w:val="0"/>
                <w:sz w:val="24"/>
                <w:szCs w:val="20"/>
              </w:rPr>
              <w:t>发表刊物、日期及转载情况</w:t>
            </w: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750"/>
          <w:jc w:val="center"/>
        </w:trPr>
        <w:tc>
          <w:tcPr>
            <w:tcW w:w="72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50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750"/>
          <w:jc w:val="center"/>
        </w:trPr>
        <w:tc>
          <w:tcPr>
            <w:tcW w:w="72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50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750"/>
          <w:jc w:val="center"/>
        </w:trPr>
        <w:tc>
          <w:tcPr>
            <w:tcW w:w="72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50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</w:tr>
      <w:tr w:rsidR="00041693" w:rsidTr="00041693">
        <w:tblPrEx>
          <w:tblCellMar>
            <w:top w:w="0" w:type="dxa"/>
            <w:bottom w:w="0" w:type="dxa"/>
          </w:tblCellMar>
        </w:tblPrEx>
        <w:trPr>
          <w:trHeight w:val="750"/>
          <w:jc w:val="center"/>
        </w:trPr>
        <w:tc>
          <w:tcPr>
            <w:tcW w:w="72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50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  <w:tc>
          <w:tcPr>
            <w:tcW w:w="4140" w:type="dxa"/>
          </w:tcPr>
          <w:p w:rsidR="00041693" w:rsidRPr="008D5481" w:rsidRDefault="00041693" w:rsidP="00041693">
            <w:pPr>
              <w:ind w:left="1200" w:hangingChars="500" w:hanging="1200"/>
              <w:rPr>
                <w:rFonts w:ascii="宋体" w:hAnsi="宋体" w:hint="eastAsia"/>
                <w:sz w:val="24"/>
              </w:rPr>
            </w:pPr>
          </w:p>
        </w:tc>
      </w:tr>
    </w:tbl>
    <w:p w:rsidR="00041693" w:rsidRPr="00A9007D" w:rsidRDefault="00041693" w:rsidP="00041693">
      <w:pPr>
        <w:spacing w:line="400" w:lineRule="exact"/>
        <w:ind w:leftChars="-342" w:left="223" w:hangingChars="392" w:hanging="941"/>
        <w:rPr>
          <w:rFonts w:ascii="仿宋" w:eastAsia="仿宋" w:hAnsi="仿宋" w:hint="eastAsia"/>
          <w:sz w:val="24"/>
        </w:rPr>
      </w:pPr>
      <w:r w:rsidRPr="00A9007D">
        <w:rPr>
          <w:rFonts w:ascii="黑体" w:eastAsia="黑体" w:hAnsi="黑体" w:hint="eastAsia"/>
          <w:sz w:val="24"/>
        </w:rPr>
        <w:t>说明：</w:t>
      </w:r>
      <w:r w:rsidRPr="00A9007D">
        <w:rPr>
          <w:rFonts w:ascii="仿宋" w:eastAsia="仿宋" w:hAnsi="仿宋" w:hint="eastAsia"/>
          <w:sz w:val="24"/>
        </w:rPr>
        <w:t>1.活页上方第一个代码框“学科分类”由申请人按指定的17个一级学科填写中文。第二个代码框“项目序号”不填写。</w:t>
      </w:r>
    </w:p>
    <w:p w:rsidR="00041693" w:rsidRPr="00A9007D" w:rsidRDefault="00041693" w:rsidP="00041693">
      <w:pPr>
        <w:spacing w:line="400" w:lineRule="exact"/>
        <w:rPr>
          <w:rFonts w:ascii="仿宋" w:eastAsia="仿宋" w:hAnsi="仿宋" w:hint="eastAsia"/>
          <w:sz w:val="24"/>
        </w:rPr>
      </w:pPr>
      <w:r w:rsidRPr="00A9007D">
        <w:rPr>
          <w:rFonts w:ascii="仿宋" w:eastAsia="仿宋" w:hAnsi="仿宋" w:hint="eastAsia"/>
          <w:sz w:val="24"/>
        </w:rPr>
        <w:t>2.活页文字表述中不得直接或间接透露个人相关背景材料，否则取消参评资</w:t>
      </w:r>
      <w:r w:rsidRPr="00A9007D">
        <w:rPr>
          <w:rFonts w:ascii="仿宋" w:eastAsia="仿宋" w:hAnsi="仿宋" w:hint="eastAsia"/>
          <w:sz w:val="24"/>
        </w:rPr>
        <w:lastRenderedPageBreak/>
        <w:t>格。</w:t>
      </w:r>
    </w:p>
    <w:p w:rsidR="00041693" w:rsidRPr="00A9007D" w:rsidRDefault="00041693" w:rsidP="00041693">
      <w:pPr>
        <w:spacing w:line="400" w:lineRule="exact"/>
        <w:ind w:left="240" w:hangingChars="100" w:hanging="240"/>
        <w:rPr>
          <w:rFonts w:ascii="仿宋" w:eastAsia="仿宋" w:hAnsi="仿宋" w:hint="eastAsia"/>
          <w:sz w:val="24"/>
        </w:rPr>
      </w:pPr>
      <w:r w:rsidRPr="00A9007D">
        <w:rPr>
          <w:rFonts w:ascii="仿宋" w:eastAsia="仿宋" w:hAnsi="仿宋" w:hint="eastAsia"/>
          <w:sz w:val="24"/>
        </w:rPr>
        <w:t>3.前期相关研究成果只填成果名称及形式、发表时间、发表刊物或出版社名称等，不能填写作者姓名、单位等透露申请人背景的资料。</w:t>
      </w:r>
    </w:p>
    <w:p w:rsidR="00041693" w:rsidRDefault="00041693" w:rsidP="00041693">
      <w:pPr>
        <w:spacing w:line="400" w:lineRule="exact"/>
        <w:rPr>
          <w:rFonts w:ascii="仿宋" w:eastAsia="仿宋" w:hAnsi="仿宋" w:hint="eastAsia"/>
          <w:sz w:val="24"/>
        </w:rPr>
      </w:pPr>
      <w:r w:rsidRPr="00A9007D">
        <w:rPr>
          <w:rFonts w:ascii="仿宋" w:eastAsia="仿宋" w:hAnsi="仿宋" w:hint="eastAsia"/>
          <w:sz w:val="24"/>
        </w:rPr>
        <w:t>4.评审活页报送一式</w:t>
      </w:r>
      <w:r>
        <w:rPr>
          <w:rFonts w:ascii="仿宋" w:eastAsia="仿宋" w:hAnsi="仿宋" w:hint="eastAsia"/>
          <w:sz w:val="24"/>
        </w:rPr>
        <w:t>5</w:t>
      </w:r>
      <w:r w:rsidRPr="00A9007D">
        <w:rPr>
          <w:rFonts w:ascii="仿宋" w:eastAsia="仿宋" w:hAnsi="仿宋" w:hint="eastAsia"/>
          <w:sz w:val="24"/>
        </w:rPr>
        <w:t>份。请用A3纸双面复印，中缝装订。</w:t>
      </w:r>
    </w:p>
    <w:p w:rsidR="00041693" w:rsidRPr="00A9007D" w:rsidRDefault="00041693" w:rsidP="00041693">
      <w:pPr>
        <w:spacing w:line="400" w:lineRule="exac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5.活页与申请表分别装订。</w:t>
      </w:r>
    </w:p>
    <w:p w:rsidR="00041693" w:rsidRPr="00A9007D" w:rsidRDefault="00041693" w:rsidP="00041693">
      <w:pPr>
        <w:spacing w:line="400" w:lineRule="exact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>6</w:t>
      </w:r>
      <w:r w:rsidRPr="00A9007D">
        <w:rPr>
          <w:rFonts w:ascii="仿宋" w:eastAsia="仿宋" w:hAnsi="仿宋" w:hint="eastAsia"/>
          <w:sz w:val="24"/>
        </w:rPr>
        <w:t>.正式提交的活页表格，以上说明文字可删除。</w:t>
      </w:r>
    </w:p>
    <w:p w:rsidR="00041693" w:rsidRPr="00B56A3B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041693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041693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041693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041693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041693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041693" w:rsidRDefault="00041693" w:rsidP="00041693">
      <w:pPr>
        <w:rPr>
          <w:rFonts w:ascii="仿宋_GB2312" w:eastAsia="仿宋_GB2312" w:hAnsi="宋体" w:hint="eastAsia"/>
          <w:color w:val="000000"/>
          <w:spacing w:val="34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041693"/>
    <w:rsid w:val="00041693"/>
    <w:rsid w:val="00323B43"/>
    <w:rsid w:val="003D37D8"/>
    <w:rsid w:val="004358AB"/>
    <w:rsid w:val="00797DFB"/>
    <w:rsid w:val="008B7726"/>
    <w:rsid w:val="00AD610D"/>
    <w:rsid w:val="00F3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693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</Words>
  <Characters>339</Characters>
  <Application>Microsoft Office Word</Application>
  <DocSecurity>4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dcterms:created xsi:type="dcterms:W3CDTF">2014-10-10T07:36:00Z</dcterms:created>
  <dcterms:modified xsi:type="dcterms:W3CDTF">2014-10-10T07:36:00Z</dcterms:modified>
</cp:coreProperties>
</file>